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03" w:rsidRPr="00C22C03" w:rsidRDefault="00C22C03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2C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75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C22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</w:p>
    <w:p w:rsidR="00C22C03" w:rsidRPr="00C22C03" w:rsidRDefault="00C22C03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КОРОСТИШІВСЬКА МІСЬКА РАДА</w:t>
      </w:r>
    </w:p>
    <w:p w:rsidR="00C22C03" w:rsidRPr="00C22C03" w:rsidRDefault="00C22C03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lang w:val="uk-UA" w:eastAsia="ru-RU"/>
        </w:rPr>
        <w:t>м. Коростишів</w:t>
      </w:r>
    </w:p>
    <w:p w:rsidR="00C22C03" w:rsidRPr="00C22C03" w:rsidRDefault="00C22C03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C22C03" w:rsidRPr="00C22C03" w:rsidRDefault="00C22C03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4644DC" w:rsidRPr="00146E52" w:rsidRDefault="00824C27" w:rsidP="001F12B5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 </w:t>
      </w:r>
      <w:r w:rsidR="004644DC"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сесія восьмого скликання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     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№ ___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0B5196" w:rsidRDefault="004644DC" w:rsidP="00B87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 </w:t>
      </w:r>
      <w:bookmarkStart w:id="0" w:name="_Hlk38018176"/>
      <w:r w:rsidR="00824C27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внесення змін до рішення першого пленарного засідання вісімдесят другої сесії Коростишівської міської ради сьомого скликання «Про </w:t>
      </w:r>
      <w:r w:rsidR="00B87B7D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</w:t>
      </w:r>
      <w:r w:rsidR="006E505B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="00B87B7D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 15.10.2019 №852</w:t>
      </w:r>
    </w:p>
    <w:bookmarkEnd w:id="0"/>
    <w:p w:rsidR="004644DC" w:rsidRPr="000B5196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F133CA" w:rsidRPr="000B5196" w:rsidRDefault="00745CCB" w:rsidP="00011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196">
        <w:rPr>
          <w:rFonts w:ascii="Times New Roman" w:hAnsi="Times New Roman" w:cs="Times New Roman"/>
          <w:sz w:val="24"/>
          <w:szCs w:val="24"/>
          <w:lang w:val="uk-UA"/>
        </w:rPr>
        <w:t>З метою ефективного використання елементів благоустрою на території</w:t>
      </w:r>
      <w:r w:rsidR="00011F0C" w:rsidRPr="000B5196">
        <w:rPr>
          <w:rFonts w:ascii="Times New Roman" w:hAnsi="Times New Roman" w:cs="Times New Roman"/>
          <w:sz w:val="24"/>
          <w:szCs w:val="24"/>
          <w:lang w:val="uk-UA"/>
        </w:rPr>
        <w:t xml:space="preserve"> Коростиш</w:t>
      </w:r>
      <w:r w:rsidRPr="000B5196">
        <w:rPr>
          <w:rFonts w:ascii="Times New Roman" w:hAnsi="Times New Roman" w:cs="Times New Roman"/>
          <w:sz w:val="24"/>
          <w:szCs w:val="24"/>
          <w:lang w:val="uk-UA"/>
        </w:rPr>
        <w:t>івської міської ради, з</w:t>
      </w:r>
      <w:r w:rsidR="00011F0C" w:rsidRPr="000B5196">
        <w:rPr>
          <w:rFonts w:ascii="Times New Roman" w:hAnsi="Times New Roman" w:cs="Times New Roman"/>
          <w:sz w:val="24"/>
          <w:szCs w:val="24"/>
          <w:lang w:val="uk-UA"/>
        </w:rPr>
        <w:t>алучення додаткових коштів у бю</w:t>
      </w:r>
      <w:r w:rsidRPr="000B5196">
        <w:rPr>
          <w:rFonts w:ascii="Times New Roman" w:hAnsi="Times New Roman" w:cs="Times New Roman"/>
          <w:sz w:val="24"/>
          <w:szCs w:val="24"/>
          <w:lang w:val="uk-UA"/>
        </w:rPr>
        <w:t>джет міста та</w:t>
      </w:r>
      <w:r w:rsidR="00F35B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5196">
        <w:rPr>
          <w:rFonts w:ascii="Times New Roman" w:hAnsi="Times New Roman" w:cs="Times New Roman"/>
          <w:sz w:val="24"/>
          <w:szCs w:val="24"/>
          <w:lang w:val="uk-UA"/>
        </w:rPr>
        <w:t>для впорядкування торговельної діяльності на землях загального користування,відповідно до ст.ст. 10, 21 Закону України «Про благоустрій населених</w:t>
      </w:r>
      <w:r w:rsidR="00F35B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5196">
        <w:rPr>
          <w:rFonts w:ascii="Times New Roman" w:hAnsi="Times New Roman" w:cs="Times New Roman"/>
          <w:sz w:val="24"/>
          <w:szCs w:val="24"/>
          <w:lang w:val="uk-UA"/>
        </w:rPr>
        <w:t xml:space="preserve">пунктів», </w:t>
      </w:r>
      <w:r w:rsidR="00A22E2B">
        <w:rPr>
          <w:rFonts w:ascii="Times New Roman" w:hAnsi="Times New Roman" w:cs="Times New Roman"/>
          <w:sz w:val="24"/>
          <w:szCs w:val="24"/>
          <w:lang w:val="uk-UA"/>
        </w:rPr>
        <w:t>керуючись ст.</w:t>
      </w:r>
      <w:r w:rsidRPr="000B5196">
        <w:rPr>
          <w:rFonts w:ascii="Times New Roman" w:hAnsi="Times New Roman" w:cs="Times New Roman"/>
          <w:sz w:val="24"/>
          <w:szCs w:val="24"/>
          <w:lang w:val="uk-UA"/>
        </w:rPr>
        <w:t xml:space="preserve"> 26</w:t>
      </w:r>
      <w:r w:rsidR="00F35B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023D" w:rsidRPr="000B519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B5196">
        <w:rPr>
          <w:rFonts w:ascii="Times New Roman" w:hAnsi="Times New Roman" w:cs="Times New Roman"/>
          <w:sz w:val="24"/>
          <w:szCs w:val="24"/>
          <w:lang w:val="uk-UA"/>
        </w:rPr>
        <w:t>акону України «Про місцеве самоврядування вУкраїні»</w:t>
      </w:r>
      <w:r w:rsidR="00011F0C" w:rsidRPr="000B5196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0B5196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011F0C" w:rsidRPr="000B5196" w:rsidRDefault="00011F0C" w:rsidP="0074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644DC" w:rsidRPr="000B5196" w:rsidRDefault="004644DC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val="uk-UA" w:eastAsia="uk-UA"/>
        </w:rPr>
        <w:t>ВИРІШИЛА:</w:t>
      </w:r>
    </w:p>
    <w:p w:rsidR="004644DC" w:rsidRPr="000B5196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E505B" w:rsidRPr="000B5196" w:rsidRDefault="00011F0C" w:rsidP="006E50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Внести зміни до рішення першого пленарного засідання вісімдесят другої сесії Коростишівської міської ради сьомого скликання «Про 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</w:t>
      </w:r>
      <w:r w:rsidR="00E14A6E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 15.10.2019 №852</w:t>
      </w:r>
      <w:r w:rsidR="006E505B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а саме виключити </w:t>
      </w:r>
      <w:r w:rsidR="00BF1874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пункти 2, 3 рішення. </w:t>
      </w:r>
    </w:p>
    <w:p w:rsidR="00E14A6E" w:rsidRDefault="00C83D44" w:rsidP="00C83D44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1.1. </w:t>
      </w:r>
      <w:r w:rsidR="00E14A6E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Пункт 4 рахувати пунктом 2. </w:t>
      </w:r>
    </w:p>
    <w:p w:rsidR="00DD4CF6" w:rsidRPr="000B5196" w:rsidRDefault="00DD4CF6" w:rsidP="00C83D44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BF1874" w:rsidRPr="000B5196" w:rsidRDefault="00BF1874" w:rsidP="006E50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Внести зміни </w:t>
      </w:r>
      <w:r w:rsidR="00C83D44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додаток 1 до рішення першого пленарного засідання вісімдесят другої сесії Коростишівської міської ради сьомого скликання «Про 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ради» від 15.10.2019 №852</w:t>
      </w:r>
      <w:r w:rsidR="00E14A6E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а саме</w:t>
      </w:r>
      <w:r w:rsidR="00CD0B19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Положення про порядок надання в оренду окремих елементів благоустрою комунальної власності на території ринків Коростишівської міської ради</w:t>
      </w:r>
      <w:r w:rsidR="00E14A6E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</w:t>
      </w:r>
    </w:p>
    <w:p w:rsidR="00E14A6E" w:rsidRPr="000B5196" w:rsidRDefault="00E14A6E" w:rsidP="00E14A6E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в </w:t>
      </w:r>
      <w:proofErr w:type="spellStart"/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п.</w:t>
      </w:r>
      <w:r w:rsidR="00C83D44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</w:t>
      </w:r>
      <w:proofErr w:type="spellEnd"/>
      <w:r w:rsidR="00C83D44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2.1 </w:t>
      </w:r>
      <w:r w:rsidR="00C83D44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п.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 </w:t>
      </w:r>
      <w:r w:rsidR="00C83D44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замість 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сл</w:t>
      </w:r>
      <w:r w:rsidR="00C83D44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«до Коростишівської міської ради</w:t>
      </w:r>
      <w:r w:rsidR="005A0B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заяву на ім’я міського голови» читати «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балансоутримувач</w:t>
      </w:r>
      <w:r w:rsidR="005A0B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="006766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заяву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»;</w:t>
      </w:r>
    </w:p>
    <w:p w:rsidR="00E14A6E" w:rsidRPr="000B5196" w:rsidRDefault="00E14A6E" w:rsidP="00E14A6E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в </w:t>
      </w:r>
      <w:proofErr w:type="spellStart"/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п.</w:t>
      </w:r>
      <w:r w:rsidR="00C83D44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</w:t>
      </w:r>
      <w:proofErr w:type="spellEnd"/>
      <w:r w:rsidR="00C83D44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2.2 </w:t>
      </w:r>
      <w:r w:rsidR="00C83D44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п.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2 </w:t>
      </w:r>
      <w:r w:rsidR="00C83D44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замість слів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«на засіданні виконавчого комітету міської ради» читати «балансоутримувачем»;</w:t>
      </w:r>
    </w:p>
    <w:p w:rsidR="00C83D44" w:rsidRPr="000B5196" w:rsidRDefault="00C83D44" w:rsidP="00C83D44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в </w:t>
      </w:r>
      <w:proofErr w:type="spellStart"/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п.п</w:t>
      </w:r>
      <w:proofErr w:type="spellEnd"/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3.3 п.3 замість слів «відділом містобудування та архітектури міської ради» читати «балансоутримувачем»;</w:t>
      </w:r>
    </w:p>
    <w:p w:rsidR="00C83D44" w:rsidRPr="000B5196" w:rsidRDefault="00C83D44" w:rsidP="00C83D44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в </w:t>
      </w:r>
      <w:proofErr w:type="spellStart"/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п.п</w:t>
      </w:r>
      <w:proofErr w:type="spellEnd"/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4.1 п.4 замість слів «фінансово – господарським відділом міської ради» читати «балансоутримувачем»;</w:t>
      </w:r>
    </w:p>
    <w:p w:rsidR="00C83D44" w:rsidRPr="000B5196" w:rsidRDefault="00C83D44" w:rsidP="00C83D44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- в п. 4.8 п.4 замість слів «до міського бюджету у розмірі 100%» читати «до міського бюджету 30%, на рахунок балансоутримувача 70%»;</w:t>
      </w:r>
    </w:p>
    <w:p w:rsidR="00C83D44" w:rsidRDefault="00C83D44" w:rsidP="00C83D44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п.п.</w:t>
      </w:r>
      <w:r w:rsidR="006766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5.1 та п.п.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5.2 виключити.</w:t>
      </w:r>
    </w:p>
    <w:p w:rsidR="00676629" w:rsidRDefault="00676629" w:rsidP="00C83D44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2.1. Пункт 5 доповнити підпунктом наступного змісту: </w:t>
      </w:r>
    </w:p>
    <w:p w:rsidR="00676629" w:rsidRDefault="00676629" w:rsidP="00B277E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</w:t>
      </w:r>
      <w:r w:rsidR="00B277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Балансоутримувачу елементів благоустрою комунальної власності на території ринків Коростишівської міської ради щоквартально звітувати на засіданні виконавчого комітету міської ради щодо кількості укладених договорів оренди окремих елементів благоустрою </w:t>
      </w:r>
      <w:r w:rsidR="00234E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та отриманих коштів </w:t>
      </w:r>
      <w:r w:rsidR="00DE04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 ним».</w:t>
      </w:r>
    </w:p>
    <w:p w:rsidR="00DD4CF6" w:rsidRPr="000B5196" w:rsidRDefault="00DD4CF6" w:rsidP="00C83D44">
      <w:pPr>
        <w:pStyle w:val="a3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C83D44" w:rsidRDefault="00C83D44" w:rsidP="00C83D44">
      <w:pPr>
        <w:pStyle w:val="a3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 xml:space="preserve">Внести зміни в додаток </w:t>
      </w:r>
      <w:r w:rsidR="00DE04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до рішення першого пленарного засідання вісімдесят другої сесії Коростишівської міської ради сьомого скликання «Про 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ради» від 15.10.2019 №852, а саме</w:t>
      </w:r>
      <w:r w:rsidR="00CD0B19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Договір </w:t>
      </w:r>
      <w:r w:rsidR="00CD0B19" w:rsidRPr="000B5196">
        <w:rPr>
          <w:rFonts w:ascii="Times New Roman" w:hAnsi="Times New Roman" w:cs="Times New Roman"/>
          <w:sz w:val="24"/>
          <w:szCs w:val="24"/>
          <w:lang w:val="uk-UA"/>
        </w:rPr>
        <w:t>надання в оренду окремого елементу благоустрою комунальної власності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</w:t>
      </w:r>
    </w:p>
    <w:p w:rsidR="005B1E29" w:rsidRDefault="005B1E29" w:rsidP="00C83D44">
      <w:pPr>
        <w:pStyle w:val="a3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в преамбулі Договору слова «Коростишівська міська рада в особі міського голови Кохана Івана Михайловича</w:t>
      </w:r>
      <w:r w:rsidR="007862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що діє на підставі Закону України «Про місцеве самоврядування в Україні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 читати «Балансоутримувач</w:t>
      </w:r>
      <w:r w:rsidR="00473F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- ____ (назва підприємства) в особі директора ____</w:t>
      </w:r>
      <w:bookmarkStart w:id="1" w:name="_GoBack"/>
      <w:bookmarkEnd w:id="1"/>
      <w:r w:rsidR="00572E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(ПІБ)</w:t>
      </w:r>
      <w:r w:rsidR="007862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що діє на підставі Статуту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»;</w:t>
      </w:r>
    </w:p>
    <w:p w:rsidR="005B1E29" w:rsidRPr="000B5196" w:rsidRDefault="005B1E29" w:rsidP="00C83D44">
      <w:pPr>
        <w:pStyle w:val="a3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1.1. п.1 слова «Коростишівська міська рада» читати «Балансоутримувач»</w:t>
      </w:r>
      <w:r w:rsidR="00572E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; </w:t>
      </w:r>
    </w:p>
    <w:p w:rsidR="00C83D44" w:rsidRPr="000B5196" w:rsidRDefault="00CD0B19" w:rsidP="00C83D44">
      <w:pPr>
        <w:pStyle w:val="a3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в </w:t>
      </w:r>
      <w:proofErr w:type="spellStart"/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п.п</w:t>
      </w:r>
      <w:proofErr w:type="spellEnd"/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6.1.5 п.6 Прикінцеві положення, замість слів «виконавчого комітету Коростишівської міської ради» читати « балансоутримувачем»;</w:t>
      </w:r>
    </w:p>
    <w:p w:rsidR="00CD0B19" w:rsidRDefault="00CD0B19" w:rsidP="00C83D44">
      <w:pPr>
        <w:pStyle w:val="a3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в п. Реквізити сторін після слів «Орендодавець» виключити реквізити Коростишівської міської ради.</w:t>
      </w:r>
    </w:p>
    <w:p w:rsidR="00DD4CF6" w:rsidRPr="000B5196" w:rsidRDefault="00DD4CF6" w:rsidP="00C83D44">
      <w:pPr>
        <w:pStyle w:val="a3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C83D44" w:rsidRDefault="004E688B" w:rsidP="00DD4CF6">
      <w:pPr>
        <w:pStyle w:val="a3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4. Внести зміни в додаток </w:t>
      </w:r>
      <w:r w:rsid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до рішення першого пленарного засідання вісімдесят другої сесії Коростишівської міської ради сьомого скликання «Про 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ради» від 15.10.2019 №852, а саме </w:t>
      </w:r>
      <w:r w:rsidR="00B277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 </w:t>
      </w:r>
      <w:r w:rsidR="00DD4C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заяві на надання в оренду окремих елементів благоустрою комунальної власності на території ринків Коростишівської міської ради, 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 </w:t>
      </w:r>
      <w:r w:rsid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реквізитах адресата замість слів «міському голові Коростишівської міської ради»</w:t>
      </w:r>
      <w:r w:rsidR="00DD4C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вказувати реквізити балансоутримувача. </w:t>
      </w:r>
    </w:p>
    <w:p w:rsidR="00DD4CF6" w:rsidRDefault="00DD4CF6" w:rsidP="00DD4CF6">
      <w:pPr>
        <w:pStyle w:val="a3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E505B" w:rsidRPr="000B5196" w:rsidRDefault="00DD4CF6" w:rsidP="004338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</w:t>
      </w:r>
      <w:r w:rsidR="004338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Контроль покласти на </w:t>
      </w:r>
      <w:r w:rsidR="003346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комісію </w:t>
      </w:r>
      <w:r w:rsidR="0043384F" w:rsidRPr="004338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 питань  бюджету, фінансів, комунальної власності</w:t>
      </w:r>
      <w:r w:rsidR="004338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6E505B" w:rsidRPr="000B5196" w:rsidRDefault="006E505B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E505B" w:rsidRPr="000B5196" w:rsidRDefault="006E505B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E505B" w:rsidRPr="000B5196" w:rsidRDefault="006E505B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E505B" w:rsidRPr="000B5196" w:rsidRDefault="006E505B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644DC" w:rsidRPr="000B5196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Міський голова                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>І.М.Кохан</w:t>
      </w:r>
    </w:p>
    <w:p w:rsidR="00730928" w:rsidRDefault="00730928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730928" w:rsidRDefault="00730928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13383" w:rsidRDefault="00113383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13383" w:rsidRDefault="00113383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13383" w:rsidRDefault="00113383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13383" w:rsidRDefault="00113383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13383" w:rsidRDefault="00113383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730928" w:rsidRP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Розробник:</w:t>
      </w:r>
    </w:p>
    <w:p w:rsidR="00730928" w:rsidRP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Керівник структурного підрозділу:</w:t>
      </w:r>
    </w:p>
    <w:p w:rsidR="00730928" w:rsidRP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Відділ правової та кадрової роботи: </w:t>
      </w:r>
    </w:p>
    <w:p w:rsid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Заступ</w:t>
      </w: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ник міськогоголови за профілем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:</w:t>
      </w:r>
    </w:p>
    <w:p w:rsidR="00730928" w:rsidRP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Інші: </w:t>
      </w:r>
    </w:p>
    <w:sectPr w:rsidR="00730928" w:rsidRPr="00730928" w:rsidSect="00F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373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9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94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6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2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4DC"/>
    <w:rsid w:val="00011F0C"/>
    <w:rsid w:val="00040ABB"/>
    <w:rsid w:val="00072BCA"/>
    <w:rsid w:val="00096EAE"/>
    <w:rsid w:val="000B5196"/>
    <w:rsid w:val="00113383"/>
    <w:rsid w:val="00160AC5"/>
    <w:rsid w:val="001D43B5"/>
    <w:rsid w:val="001F12B5"/>
    <w:rsid w:val="002005F4"/>
    <w:rsid w:val="00217164"/>
    <w:rsid w:val="00230B67"/>
    <w:rsid w:val="00234E0F"/>
    <w:rsid w:val="00326FEB"/>
    <w:rsid w:val="00334636"/>
    <w:rsid w:val="00361323"/>
    <w:rsid w:val="003A10F4"/>
    <w:rsid w:val="0043384F"/>
    <w:rsid w:val="00445F5C"/>
    <w:rsid w:val="004644DC"/>
    <w:rsid w:val="00473F36"/>
    <w:rsid w:val="00486F5B"/>
    <w:rsid w:val="004E04AC"/>
    <w:rsid w:val="004E688B"/>
    <w:rsid w:val="00512321"/>
    <w:rsid w:val="00572E69"/>
    <w:rsid w:val="005A0B6E"/>
    <w:rsid w:val="005B1E29"/>
    <w:rsid w:val="005B445C"/>
    <w:rsid w:val="005D2D18"/>
    <w:rsid w:val="005D35E5"/>
    <w:rsid w:val="00640A59"/>
    <w:rsid w:val="00676629"/>
    <w:rsid w:val="006E505B"/>
    <w:rsid w:val="00730928"/>
    <w:rsid w:val="00745CCB"/>
    <w:rsid w:val="0076251E"/>
    <w:rsid w:val="00786298"/>
    <w:rsid w:val="0078667E"/>
    <w:rsid w:val="007F2ABB"/>
    <w:rsid w:val="00824C27"/>
    <w:rsid w:val="00847A5D"/>
    <w:rsid w:val="008A470E"/>
    <w:rsid w:val="008E023D"/>
    <w:rsid w:val="00907A00"/>
    <w:rsid w:val="00A22E2B"/>
    <w:rsid w:val="00B277E6"/>
    <w:rsid w:val="00B87B7D"/>
    <w:rsid w:val="00BF1874"/>
    <w:rsid w:val="00C22C03"/>
    <w:rsid w:val="00C37439"/>
    <w:rsid w:val="00C83D44"/>
    <w:rsid w:val="00CB0236"/>
    <w:rsid w:val="00CD0B19"/>
    <w:rsid w:val="00D540E7"/>
    <w:rsid w:val="00DD4CF6"/>
    <w:rsid w:val="00DE0422"/>
    <w:rsid w:val="00E14A6E"/>
    <w:rsid w:val="00E80D28"/>
    <w:rsid w:val="00F133CA"/>
    <w:rsid w:val="00F268DC"/>
    <w:rsid w:val="00F26EF6"/>
    <w:rsid w:val="00F325F6"/>
    <w:rsid w:val="00F35B38"/>
    <w:rsid w:val="00F43402"/>
    <w:rsid w:val="00FD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4D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1F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F12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26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33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Lukomskiy</dc:creator>
  <cp:lastModifiedBy>1</cp:lastModifiedBy>
  <cp:revision>38</cp:revision>
  <cp:lastPrinted>2021-12-14T10:25:00Z</cp:lastPrinted>
  <dcterms:created xsi:type="dcterms:W3CDTF">2021-11-01T09:56:00Z</dcterms:created>
  <dcterms:modified xsi:type="dcterms:W3CDTF">2021-12-14T14:52:00Z</dcterms:modified>
</cp:coreProperties>
</file>